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61AFB" w14:textId="77777777" w:rsidR="002F5D00" w:rsidRDefault="002F5D00" w:rsidP="00992D3B">
      <w:pPr>
        <w:pStyle w:val="2"/>
        <w:spacing w:line="360" w:lineRule="auto"/>
        <w:jc w:val="center"/>
        <w:rPr>
          <w:b/>
          <w:iCs/>
          <w:szCs w:val="24"/>
          <w:lang w:val="uk-UA"/>
        </w:rPr>
      </w:pPr>
      <w:bookmarkStart w:id="0" w:name="_GoBack"/>
      <w:bookmarkEnd w:id="0"/>
    </w:p>
    <w:p w14:paraId="4895FAEE" w14:textId="77777777" w:rsidR="002F5D00" w:rsidRDefault="002F5D00" w:rsidP="00992D3B">
      <w:pPr>
        <w:pStyle w:val="2"/>
        <w:spacing w:line="360" w:lineRule="auto"/>
        <w:jc w:val="center"/>
        <w:rPr>
          <w:b/>
          <w:iCs/>
          <w:szCs w:val="24"/>
          <w:lang w:val="uk-UA"/>
        </w:rPr>
      </w:pPr>
    </w:p>
    <w:p w14:paraId="3CC85E18" w14:textId="77777777" w:rsidR="006144EF" w:rsidRPr="00992D3B" w:rsidRDefault="006144EF" w:rsidP="00992D3B">
      <w:pPr>
        <w:pStyle w:val="2"/>
        <w:spacing w:line="360" w:lineRule="auto"/>
        <w:jc w:val="center"/>
        <w:rPr>
          <w:b/>
          <w:szCs w:val="24"/>
          <w:lang w:val="uk-UA"/>
        </w:rPr>
      </w:pPr>
      <w:r w:rsidRPr="00992D3B">
        <w:rPr>
          <w:b/>
          <w:iCs/>
          <w:szCs w:val="24"/>
          <w:lang w:val="uk-UA"/>
        </w:rPr>
        <w:t>Шановні колеги!</w:t>
      </w:r>
    </w:p>
    <w:p w14:paraId="6DCE8C31" w14:textId="77777777" w:rsidR="006144EF" w:rsidRPr="00992D3B" w:rsidRDefault="006144EF" w:rsidP="00992D3B">
      <w:pPr>
        <w:pStyle w:val="a5"/>
        <w:spacing w:line="360" w:lineRule="auto"/>
        <w:jc w:val="center"/>
        <w:rPr>
          <w:b/>
          <w:bCs/>
          <w:sz w:val="24"/>
          <w:szCs w:val="24"/>
          <w:lang w:val="uk-UA"/>
        </w:rPr>
      </w:pPr>
      <w:r w:rsidRPr="00992D3B">
        <w:rPr>
          <w:b/>
          <w:bCs/>
          <w:sz w:val="24"/>
          <w:szCs w:val="24"/>
          <w:lang w:val="uk-UA"/>
        </w:rPr>
        <w:t>Національн</w:t>
      </w:r>
      <w:r w:rsidR="00B14B47" w:rsidRPr="00992D3B">
        <w:rPr>
          <w:b/>
          <w:bCs/>
          <w:sz w:val="24"/>
          <w:szCs w:val="24"/>
          <w:lang w:val="uk-UA"/>
        </w:rPr>
        <w:t>ий</w:t>
      </w:r>
      <w:r w:rsidRPr="00992D3B">
        <w:rPr>
          <w:b/>
          <w:bCs/>
          <w:sz w:val="24"/>
          <w:szCs w:val="24"/>
          <w:lang w:val="uk-UA"/>
        </w:rPr>
        <w:t xml:space="preserve"> музе</w:t>
      </w:r>
      <w:r w:rsidR="00B14B47" w:rsidRPr="00992D3B">
        <w:rPr>
          <w:b/>
          <w:bCs/>
          <w:sz w:val="24"/>
          <w:szCs w:val="24"/>
          <w:lang w:val="uk-UA"/>
        </w:rPr>
        <w:t>й</w:t>
      </w:r>
      <w:r w:rsidRPr="00992D3B">
        <w:rPr>
          <w:b/>
          <w:bCs/>
          <w:sz w:val="24"/>
          <w:szCs w:val="24"/>
          <w:lang w:val="uk-UA"/>
        </w:rPr>
        <w:t xml:space="preserve"> історії України</w:t>
      </w:r>
    </w:p>
    <w:p w14:paraId="27E52CF6" w14:textId="77777777" w:rsidR="006144EF" w:rsidRPr="00992D3B" w:rsidRDefault="00992D3B" w:rsidP="00992D3B">
      <w:pPr>
        <w:pStyle w:val="a5"/>
        <w:spacing w:line="360" w:lineRule="auto"/>
        <w:jc w:val="center"/>
        <w:rPr>
          <w:b/>
          <w:bCs/>
          <w:sz w:val="24"/>
          <w:szCs w:val="24"/>
          <w:lang w:val="uk-UA"/>
        </w:rPr>
      </w:pPr>
      <w:r w:rsidRPr="00992D3B">
        <w:rPr>
          <w:b/>
          <w:bCs/>
          <w:sz w:val="24"/>
          <w:szCs w:val="24"/>
          <w:lang w:val="uk-UA"/>
        </w:rPr>
        <w:t>запрошує</w:t>
      </w:r>
      <w:r w:rsidR="006144EF" w:rsidRPr="00992D3B">
        <w:rPr>
          <w:b/>
          <w:bCs/>
          <w:sz w:val="24"/>
          <w:szCs w:val="24"/>
          <w:lang w:val="uk-UA"/>
        </w:rPr>
        <w:t xml:space="preserve"> до участі</w:t>
      </w:r>
    </w:p>
    <w:p w14:paraId="1DFAA845" w14:textId="77777777" w:rsidR="006144EF" w:rsidRPr="00992D3B" w:rsidRDefault="006144EF" w:rsidP="00992D3B">
      <w:pPr>
        <w:pStyle w:val="a5"/>
        <w:spacing w:line="360" w:lineRule="auto"/>
        <w:jc w:val="center"/>
        <w:rPr>
          <w:b/>
          <w:bCs/>
          <w:sz w:val="24"/>
          <w:szCs w:val="24"/>
          <w:lang w:val="uk-UA"/>
        </w:rPr>
      </w:pPr>
      <w:r w:rsidRPr="00992D3B">
        <w:rPr>
          <w:b/>
          <w:bCs/>
          <w:sz w:val="24"/>
          <w:szCs w:val="24"/>
          <w:lang w:val="uk-UA"/>
        </w:rPr>
        <w:t xml:space="preserve">у </w:t>
      </w:r>
      <w:r w:rsidR="00E3699A" w:rsidRPr="00992D3B">
        <w:rPr>
          <w:b/>
          <w:bCs/>
          <w:sz w:val="24"/>
          <w:szCs w:val="24"/>
          <w:lang w:val="uk-UA"/>
        </w:rPr>
        <w:t>30</w:t>
      </w:r>
      <w:r w:rsidR="00992D3B">
        <w:rPr>
          <w:b/>
          <w:bCs/>
          <w:sz w:val="24"/>
          <w:szCs w:val="24"/>
          <w:lang w:val="uk-UA"/>
        </w:rPr>
        <w:t>-й</w:t>
      </w:r>
      <w:r w:rsidR="00992D3B" w:rsidRPr="00992D3B">
        <w:rPr>
          <w:b/>
          <w:bCs/>
          <w:sz w:val="24"/>
          <w:szCs w:val="24"/>
          <w:lang w:val="uk-UA"/>
        </w:rPr>
        <w:t xml:space="preserve"> </w:t>
      </w:r>
      <w:r w:rsidRPr="00992D3B">
        <w:rPr>
          <w:b/>
          <w:bCs/>
          <w:sz w:val="24"/>
          <w:szCs w:val="24"/>
          <w:lang w:val="uk-UA"/>
        </w:rPr>
        <w:t>науковій</w:t>
      </w:r>
      <w:r w:rsidR="00992D3B" w:rsidRPr="00992D3B">
        <w:rPr>
          <w:b/>
          <w:bCs/>
          <w:sz w:val="24"/>
          <w:szCs w:val="24"/>
          <w:lang w:val="uk-UA"/>
        </w:rPr>
        <w:t xml:space="preserve"> </w:t>
      </w:r>
      <w:r w:rsidRPr="00992D3B">
        <w:rPr>
          <w:b/>
          <w:bCs/>
          <w:sz w:val="24"/>
          <w:szCs w:val="24"/>
          <w:lang w:val="uk-UA"/>
        </w:rPr>
        <w:t>конференції</w:t>
      </w:r>
    </w:p>
    <w:p w14:paraId="34161CCF" w14:textId="77777777" w:rsidR="006144EF" w:rsidRPr="00992D3B" w:rsidRDefault="006144EF" w:rsidP="00992D3B">
      <w:pPr>
        <w:pStyle w:val="a5"/>
        <w:spacing w:line="360" w:lineRule="auto"/>
        <w:jc w:val="center"/>
        <w:rPr>
          <w:b/>
          <w:bCs/>
          <w:sz w:val="24"/>
          <w:szCs w:val="24"/>
          <w:lang w:val="uk-UA"/>
        </w:rPr>
      </w:pPr>
      <w:r w:rsidRPr="00992D3B">
        <w:rPr>
          <w:b/>
          <w:bCs/>
          <w:sz w:val="24"/>
          <w:szCs w:val="24"/>
          <w:lang w:val="uk-UA"/>
        </w:rPr>
        <w:t>"Ювелірне мистецтво – погляд крізь віки",</w:t>
      </w:r>
    </w:p>
    <w:p w14:paraId="4F5BFE73" w14:textId="77777777" w:rsidR="00992D3B" w:rsidRDefault="00B14B47" w:rsidP="00992D3B">
      <w:pPr>
        <w:pStyle w:val="a5"/>
        <w:spacing w:line="360" w:lineRule="auto"/>
        <w:jc w:val="center"/>
        <w:rPr>
          <w:b/>
          <w:bCs/>
          <w:sz w:val="24"/>
          <w:szCs w:val="24"/>
          <w:lang w:val="uk-UA"/>
        </w:rPr>
      </w:pPr>
      <w:r w:rsidRPr="00992D3B">
        <w:rPr>
          <w:sz w:val="24"/>
          <w:szCs w:val="24"/>
          <w:lang w:val="uk-UA"/>
        </w:rPr>
        <w:t xml:space="preserve">що </w:t>
      </w:r>
      <w:r w:rsidR="006144EF" w:rsidRPr="00992D3B">
        <w:rPr>
          <w:sz w:val="24"/>
          <w:szCs w:val="24"/>
          <w:lang w:val="uk-UA"/>
        </w:rPr>
        <w:t xml:space="preserve">відбудеться в рамках щорічних </w:t>
      </w:r>
      <w:r w:rsidR="006144EF" w:rsidRPr="00992D3B">
        <w:rPr>
          <w:b/>
          <w:sz w:val="24"/>
          <w:szCs w:val="24"/>
          <w:lang w:val="uk-UA"/>
        </w:rPr>
        <w:t>"Музейних читань"</w:t>
      </w:r>
    </w:p>
    <w:p w14:paraId="173D6609" w14:textId="77777777" w:rsidR="006144EF" w:rsidRPr="00992D3B" w:rsidRDefault="00B14B47" w:rsidP="00992D3B">
      <w:pPr>
        <w:pStyle w:val="a5"/>
        <w:spacing w:line="360" w:lineRule="auto"/>
        <w:jc w:val="center"/>
        <w:rPr>
          <w:b/>
          <w:sz w:val="24"/>
          <w:szCs w:val="24"/>
          <w:lang w:val="uk-UA"/>
        </w:rPr>
      </w:pPr>
      <w:r w:rsidRPr="00992D3B">
        <w:rPr>
          <w:b/>
          <w:bCs/>
          <w:sz w:val="24"/>
          <w:szCs w:val="24"/>
          <w:lang w:val="uk-UA"/>
        </w:rPr>
        <w:t>філії «Скарбниця НМІУ»</w:t>
      </w:r>
    </w:p>
    <w:p w14:paraId="29801C18" w14:textId="77777777" w:rsidR="00014444" w:rsidRPr="00992D3B" w:rsidRDefault="00E3699A" w:rsidP="00992D3B">
      <w:pPr>
        <w:pStyle w:val="a5"/>
        <w:spacing w:line="360" w:lineRule="auto"/>
        <w:jc w:val="center"/>
        <w:rPr>
          <w:b/>
          <w:bCs/>
          <w:sz w:val="24"/>
          <w:szCs w:val="24"/>
          <w:lang w:val="uk-UA"/>
        </w:rPr>
      </w:pPr>
      <w:r w:rsidRPr="00992D3B">
        <w:rPr>
          <w:b/>
          <w:bCs/>
          <w:sz w:val="24"/>
          <w:szCs w:val="24"/>
          <w:lang w:val="uk-UA"/>
        </w:rPr>
        <w:t xml:space="preserve">16 жовтня </w:t>
      </w:r>
      <w:r w:rsidR="00D22C38" w:rsidRPr="00992D3B">
        <w:rPr>
          <w:b/>
          <w:bCs/>
          <w:sz w:val="24"/>
          <w:szCs w:val="24"/>
          <w:lang w:val="uk-UA"/>
        </w:rPr>
        <w:t>20</w:t>
      </w:r>
      <w:r w:rsidR="00D806CC" w:rsidRPr="00992D3B">
        <w:rPr>
          <w:b/>
          <w:bCs/>
          <w:sz w:val="24"/>
          <w:szCs w:val="24"/>
          <w:lang w:val="uk-UA"/>
        </w:rPr>
        <w:t>2</w:t>
      </w:r>
      <w:r w:rsidRPr="00992D3B">
        <w:rPr>
          <w:b/>
          <w:bCs/>
          <w:sz w:val="24"/>
          <w:szCs w:val="24"/>
          <w:lang w:val="uk-UA"/>
        </w:rPr>
        <w:t>3</w:t>
      </w:r>
      <w:r w:rsidR="006144EF" w:rsidRPr="00992D3B">
        <w:rPr>
          <w:b/>
          <w:bCs/>
          <w:sz w:val="24"/>
          <w:szCs w:val="24"/>
          <w:lang w:val="uk-UA"/>
        </w:rPr>
        <w:t xml:space="preserve"> року.</w:t>
      </w:r>
    </w:p>
    <w:p w14:paraId="32C2A0BB" w14:textId="77777777" w:rsidR="00E3699A" w:rsidRPr="00992D3B" w:rsidRDefault="00E3699A" w:rsidP="00992D3B">
      <w:pPr>
        <w:pStyle w:val="a5"/>
        <w:spacing w:line="360" w:lineRule="auto"/>
        <w:jc w:val="center"/>
        <w:rPr>
          <w:sz w:val="24"/>
          <w:szCs w:val="24"/>
          <w:lang w:val="uk-UA"/>
        </w:rPr>
      </w:pPr>
    </w:p>
    <w:p w14:paraId="6F9D01DE" w14:textId="77777777" w:rsidR="00E3699A" w:rsidRPr="00992D3B" w:rsidRDefault="00E3699A" w:rsidP="00992D3B">
      <w:pPr>
        <w:pStyle w:val="a5"/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992D3B">
        <w:rPr>
          <w:sz w:val="24"/>
          <w:szCs w:val="24"/>
          <w:lang w:val="uk-UA"/>
        </w:rPr>
        <w:t>Історія філії НМІУ розпочалась в 1963 р. Отже цього року ми святкуємо ювілейну дату</w:t>
      </w:r>
      <w:r w:rsidR="00992D3B" w:rsidRPr="00992D3B">
        <w:rPr>
          <w:sz w:val="24"/>
          <w:szCs w:val="24"/>
          <w:lang w:val="uk-UA"/>
        </w:rPr>
        <w:t xml:space="preserve"> </w:t>
      </w:r>
      <w:r w:rsidRPr="00992D3B">
        <w:rPr>
          <w:sz w:val="24"/>
          <w:szCs w:val="24"/>
          <w:lang w:val="uk-UA"/>
        </w:rPr>
        <w:t>60-річчя від дня створення Золотої скарбниці України, Золотої комори, Музею історичних коштовностей України</w:t>
      </w:r>
      <w:r w:rsidR="00992D3B">
        <w:rPr>
          <w:sz w:val="24"/>
          <w:szCs w:val="24"/>
          <w:lang w:val="uk-UA"/>
        </w:rPr>
        <w:t>, Скарбниці Національного музею історії України.</w:t>
      </w:r>
      <w:r w:rsidRPr="00992D3B">
        <w:rPr>
          <w:sz w:val="24"/>
          <w:szCs w:val="24"/>
          <w:lang w:val="uk-UA"/>
        </w:rPr>
        <w:t xml:space="preserve"> Це все назви – офіційні й неофіційні –</w:t>
      </w:r>
      <w:r w:rsidR="00992D3B" w:rsidRPr="00992D3B">
        <w:rPr>
          <w:sz w:val="24"/>
          <w:szCs w:val="24"/>
          <w:lang w:val="uk-UA"/>
        </w:rPr>
        <w:t xml:space="preserve"> </w:t>
      </w:r>
      <w:r w:rsidRPr="00992D3B">
        <w:rPr>
          <w:sz w:val="24"/>
          <w:szCs w:val="24"/>
          <w:lang w:val="uk-UA"/>
        </w:rPr>
        <w:t>філіалу Національного музею історії України, центру з вивчення історії ювелірного мистецтва від доби бронзи до сьогодення. На конференції ми згадаємо сторінки історії музею, співробітників, що</w:t>
      </w:r>
      <w:r w:rsidR="00B50F68" w:rsidRPr="00992D3B">
        <w:rPr>
          <w:sz w:val="24"/>
          <w:szCs w:val="24"/>
          <w:lang w:val="uk-UA"/>
        </w:rPr>
        <w:t xml:space="preserve"> </w:t>
      </w:r>
      <w:r w:rsidRPr="00992D3B">
        <w:rPr>
          <w:sz w:val="24"/>
          <w:szCs w:val="24"/>
          <w:lang w:val="uk-UA"/>
        </w:rPr>
        <w:t xml:space="preserve">були біля витоків створення колекцій, </w:t>
      </w:r>
      <w:proofErr w:type="spellStart"/>
      <w:r w:rsidRPr="00992D3B">
        <w:rPr>
          <w:sz w:val="24"/>
          <w:szCs w:val="24"/>
          <w:lang w:val="uk-UA"/>
        </w:rPr>
        <w:t>віддамо</w:t>
      </w:r>
      <w:proofErr w:type="spellEnd"/>
      <w:r w:rsidRPr="00992D3B">
        <w:rPr>
          <w:sz w:val="24"/>
          <w:szCs w:val="24"/>
          <w:lang w:val="uk-UA"/>
        </w:rPr>
        <w:t xml:space="preserve"> шану пам’яті археологам, завдяки праці яких зібрання музею вирізняють мистецькі шедеври.</w:t>
      </w:r>
    </w:p>
    <w:p w14:paraId="755D9CFA" w14:textId="77777777" w:rsidR="006144EF" w:rsidRPr="00992D3B" w:rsidRDefault="00992D3B" w:rsidP="00992D3B">
      <w:pPr>
        <w:pStyle w:val="a5"/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992D3B">
        <w:rPr>
          <w:b/>
          <w:bCs/>
          <w:sz w:val="24"/>
          <w:szCs w:val="24"/>
          <w:lang w:val="uk-UA"/>
        </w:rPr>
        <w:t xml:space="preserve"> </w:t>
      </w:r>
      <w:r w:rsidR="00B14B47" w:rsidRPr="00992D3B">
        <w:rPr>
          <w:sz w:val="24"/>
          <w:szCs w:val="24"/>
          <w:lang w:val="uk-UA"/>
        </w:rPr>
        <w:t>Тематика</w:t>
      </w:r>
      <w:r w:rsidR="005E5655" w:rsidRPr="00992D3B">
        <w:rPr>
          <w:sz w:val="24"/>
          <w:szCs w:val="24"/>
          <w:lang w:val="uk-UA"/>
        </w:rPr>
        <w:t xml:space="preserve"> конференції</w:t>
      </w:r>
      <w:r w:rsidR="00E10174" w:rsidRPr="00992D3B">
        <w:rPr>
          <w:sz w:val="24"/>
          <w:szCs w:val="24"/>
          <w:lang w:val="uk-UA"/>
        </w:rPr>
        <w:t xml:space="preserve"> </w:t>
      </w:r>
      <w:r w:rsidR="00B14B47" w:rsidRPr="00992D3B">
        <w:rPr>
          <w:sz w:val="24"/>
          <w:szCs w:val="24"/>
          <w:lang w:val="uk-UA"/>
        </w:rPr>
        <w:t xml:space="preserve">відповідає </w:t>
      </w:r>
      <w:r w:rsidR="005E5655" w:rsidRPr="00992D3B">
        <w:rPr>
          <w:sz w:val="24"/>
          <w:szCs w:val="24"/>
          <w:lang w:val="uk-UA"/>
        </w:rPr>
        <w:t>певн</w:t>
      </w:r>
      <w:r w:rsidR="00B14B47" w:rsidRPr="00992D3B">
        <w:rPr>
          <w:sz w:val="24"/>
          <w:szCs w:val="24"/>
          <w:lang w:val="uk-UA"/>
        </w:rPr>
        <w:t>им</w:t>
      </w:r>
      <w:r w:rsidR="005E5655" w:rsidRPr="00992D3B">
        <w:rPr>
          <w:sz w:val="24"/>
          <w:szCs w:val="24"/>
          <w:lang w:val="uk-UA"/>
        </w:rPr>
        <w:t xml:space="preserve"> напрямк</w:t>
      </w:r>
      <w:r w:rsidR="00B14B47" w:rsidRPr="00992D3B">
        <w:rPr>
          <w:sz w:val="24"/>
          <w:szCs w:val="24"/>
          <w:lang w:val="uk-UA"/>
        </w:rPr>
        <w:t>ам</w:t>
      </w:r>
      <w:r w:rsidR="005E5655" w:rsidRPr="00992D3B">
        <w:rPr>
          <w:sz w:val="24"/>
          <w:szCs w:val="24"/>
          <w:lang w:val="uk-UA"/>
        </w:rPr>
        <w:t xml:space="preserve"> досліджен</w:t>
      </w:r>
      <w:r w:rsidR="00C57D0D" w:rsidRPr="00992D3B">
        <w:rPr>
          <w:sz w:val="24"/>
          <w:szCs w:val="24"/>
          <w:lang w:val="uk-UA"/>
        </w:rPr>
        <w:t>ня</w:t>
      </w:r>
      <w:r w:rsidR="00D22C38" w:rsidRPr="00992D3B">
        <w:rPr>
          <w:sz w:val="24"/>
          <w:szCs w:val="24"/>
          <w:lang w:val="uk-UA"/>
        </w:rPr>
        <w:t xml:space="preserve"> </w:t>
      </w:r>
      <w:r w:rsidR="00014444" w:rsidRPr="00992D3B">
        <w:rPr>
          <w:sz w:val="24"/>
          <w:szCs w:val="24"/>
          <w:lang w:val="uk-UA"/>
        </w:rPr>
        <w:t>історі</w:t>
      </w:r>
      <w:r w:rsidR="00B14B47" w:rsidRPr="00992D3B">
        <w:rPr>
          <w:sz w:val="24"/>
          <w:szCs w:val="24"/>
          <w:lang w:val="uk-UA"/>
        </w:rPr>
        <w:t>ї</w:t>
      </w:r>
      <w:r w:rsidR="00014444" w:rsidRPr="00992D3B">
        <w:rPr>
          <w:sz w:val="24"/>
          <w:szCs w:val="24"/>
          <w:lang w:val="uk-UA"/>
        </w:rPr>
        <w:t xml:space="preserve"> ху</w:t>
      </w:r>
      <w:r w:rsidR="00B14B47" w:rsidRPr="00992D3B">
        <w:rPr>
          <w:sz w:val="24"/>
          <w:szCs w:val="24"/>
          <w:lang w:val="uk-UA"/>
        </w:rPr>
        <w:t>дожньої обробки металу</w:t>
      </w:r>
      <w:r w:rsidR="00C57D0D" w:rsidRPr="00992D3B">
        <w:rPr>
          <w:sz w:val="24"/>
          <w:szCs w:val="24"/>
          <w:lang w:val="uk-UA"/>
        </w:rPr>
        <w:t xml:space="preserve"> і включає</w:t>
      </w:r>
      <w:r w:rsidR="00B14B47" w:rsidRPr="00992D3B">
        <w:rPr>
          <w:sz w:val="24"/>
          <w:szCs w:val="24"/>
          <w:lang w:val="uk-UA"/>
        </w:rPr>
        <w:t xml:space="preserve"> вивченн</w:t>
      </w:r>
      <w:r w:rsidR="00C57D0D" w:rsidRPr="00992D3B">
        <w:rPr>
          <w:sz w:val="24"/>
          <w:szCs w:val="24"/>
          <w:lang w:val="uk-UA"/>
        </w:rPr>
        <w:t>я</w:t>
      </w:r>
      <w:r w:rsidR="00014444" w:rsidRPr="00992D3B">
        <w:rPr>
          <w:sz w:val="24"/>
          <w:szCs w:val="24"/>
          <w:lang w:val="uk-UA"/>
        </w:rPr>
        <w:t xml:space="preserve"> </w:t>
      </w:r>
      <w:r w:rsidR="00007DA2" w:rsidRPr="00992D3B">
        <w:rPr>
          <w:sz w:val="24"/>
          <w:szCs w:val="24"/>
          <w:lang w:val="uk-UA"/>
        </w:rPr>
        <w:t xml:space="preserve">колекцій металевих декоративних виробів </w:t>
      </w:r>
      <w:r w:rsidR="00014444" w:rsidRPr="00992D3B">
        <w:rPr>
          <w:sz w:val="24"/>
          <w:szCs w:val="24"/>
          <w:lang w:val="uk-UA"/>
        </w:rPr>
        <w:t xml:space="preserve">та окремих мистецьких </w:t>
      </w:r>
      <w:r w:rsidR="00B14B47" w:rsidRPr="00992D3B">
        <w:rPr>
          <w:sz w:val="24"/>
          <w:szCs w:val="24"/>
          <w:lang w:val="uk-UA"/>
        </w:rPr>
        <w:t>артефактів</w:t>
      </w:r>
      <w:r w:rsidR="005F5BE3" w:rsidRPr="00992D3B">
        <w:rPr>
          <w:sz w:val="24"/>
          <w:szCs w:val="24"/>
          <w:lang w:val="uk-UA"/>
        </w:rPr>
        <w:t xml:space="preserve">, </w:t>
      </w:r>
      <w:r w:rsidR="00B14B47" w:rsidRPr="00992D3B">
        <w:rPr>
          <w:sz w:val="24"/>
          <w:szCs w:val="24"/>
          <w:lang w:val="uk-UA"/>
        </w:rPr>
        <w:t>що зберігаються в</w:t>
      </w:r>
      <w:r w:rsidR="005F5BE3" w:rsidRPr="00992D3B">
        <w:rPr>
          <w:sz w:val="24"/>
          <w:szCs w:val="24"/>
          <w:lang w:val="uk-UA"/>
        </w:rPr>
        <w:t xml:space="preserve"> музе</w:t>
      </w:r>
      <w:r w:rsidR="00C57D0D" w:rsidRPr="00992D3B">
        <w:rPr>
          <w:sz w:val="24"/>
          <w:szCs w:val="24"/>
          <w:lang w:val="uk-UA"/>
        </w:rPr>
        <w:t>ях</w:t>
      </w:r>
      <w:r w:rsidR="00014444" w:rsidRPr="00992D3B">
        <w:rPr>
          <w:sz w:val="24"/>
          <w:szCs w:val="24"/>
          <w:lang w:val="uk-UA"/>
        </w:rPr>
        <w:t xml:space="preserve">, </w:t>
      </w:r>
      <w:r w:rsidR="005E5655" w:rsidRPr="00992D3B">
        <w:rPr>
          <w:sz w:val="24"/>
          <w:szCs w:val="24"/>
          <w:lang w:val="uk-UA"/>
        </w:rPr>
        <w:t>технологічн</w:t>
      </w:r>
      <w:r w:rsidR="00B14B47" w:rsidRPr="00992D3B">
        <w:rPr>
          <w:sz w:val="24"/>
          <w:szCs w:val="24"/>
          <w:lang w:val="uk-UA"/>
        </w:rPr>
        <w:t>и</w:t>
      </w:r>
      <w:r w:rsidR="004F1626" w:rsidRPr="00992D3B">
        <w:rPr>
          <w:sz w:val="24"/>
          <w:szCs w:val="24"/>
          <w:lang w:val="uk-UA"/>
        </w:rPr>
        <w:t>х</w:t>
      </w:r>
      <w:r w:rsidR="005E5655" w:rsidRPr="00992D3B">
        <w:rPr>
          <w:sz w:val="24"/>
          <w:szCs w:val="24"/>
          <w:lang w:val="uk-UA"/>
        </w:rPr>
        <w:t xml:space="preserve"> та стильов</w:t>
      </w:r>
      <w:r w:rsidR="00B14B47" w:rsidRPr="00992D3B">
        <w:rPr>
          <w:sz w:val="24"/>
          <w:szCs w:val="24"/>
          <w:lang w:val="uk-UA"/>
        </w:rPr>
        <w:t>и</w:t>
      </w:r>
      <w:r w:rsidR="004F1626" w:rsidRPr="00992D3B">
        <w:rPr>
          <w:sz w:val="24"/>
          <w:szCs w:val="24"/>
          <w:lang w:val="uk-UA"/>
        </w:rPr>
        <w:t>х</w:t>
      </w:r>
      <w:r w:rsidR="005E5655" w:rsidRPr="00992D3B">
        <w:rPr>
          <w:sz w:val="24"/>
          <w:szCs w:val="24"/>
          <w:lang w:val="uk-UA"/>
        </w:rPr>
        <w:t xml:space="preserve"> особливост</w:t>
      </w:r>
      <w:r w:rsidR="004F1626" w:rsidRPr="00992D3B">
        <w:rPr>
          <w:sz w:val="24"/>
          <w:szCs w:val="24"/>
          <w:lang w:val="uk-UA"/>
        </w:rPr>
        <w:t>ей</w:t>
      </w:r>
      <w:r w:rsidR="005E5655" w:rsidRPr="00992D3B">
        <w:rPr>
          <w:sz w:val="24"/>
          <w:szCs w:val="24"/>
          <w:lang w:val="uk-UA"/>
        </w:rPr>
        <w:t xml:space="preserve"> </w:t>
      </w:r>
      <w:r w:rsidR="00D2480B" w:rsidRPr="00992D3B">
        <w:rPr>
          <w:sz w:val="24"/>
          <w:szCs w:val="24"/>
          <w:lang w:val="uk-UA"/>
        </w:rPr>
        <w:t>творчості</w:t>
      </w:r>
      <w:r w:rsidR="005E5655" w:rsidRPr="00992D3B">
        <w:rPr>
          <w:sz w:val="24"/>
          <w:szCs w:val="24"/>
          <w:lang w:val="uk-UA"/>
        </w:rPr>
        <w:t xml:space="preserve"> </w:t>
      </w:r>
      <w:r w:rsidR="00D2480B" w:rsidRPr="00992D3B">
        <w:rPr>
          <w:sz w:val="24"/>
          <w:szCs w:val="24"/>
          <w:lang w:val="uk-UA"/>
        </w:rPr>
        <w:t xml:space="preserve">ювелірів </w:t>
      </w:r>
      <w:r w:rsidR="005E5655" w:rsidRPr="00992D3B">
        <w:rPr>
          <w:sz w:val="24"/>
          <w:szCs w:val="24"/>
          <w:lang w:val="uk-UA"/>
        </w:rPr>
        <w:t>– від давнини до сьогодення</w:t>
      </w:r>
      <w:r w:rsidR="00B14B47" w:rsidRPr="00992D3B">
        <w:rPr>
          <w:sz w:val="24"/>
          <w:szCs w:val="24"/>
          <w:lang w:val="uk-UA"/>
        </w:rPr>
        <w:t>,</w:t>
      </w:r>
      <w:r w:rsidR="00406109" w:rsidRPr="00992D3B">
        <w:rPr>
          <w:sz w:val="24"/>
          <w:szCs w:val="24"/>
          <w:lang w:val="uk-UA"/>
        </w:rPr>
        <w:t xml:space="preserve"> а також</w:t>
      </w:r>
      <w:r w:rsidRPr="00992D3B">
        <w:rPr>
          <w:sz w:val="24"/>
          <w:szCs w:val="24"/>
          <w:lang w:val="uk-UA"/>
        </w:rPr>
        <w:t xml:space="preserve"> </w:t>
      </w:r>
      <w:r w:rsidR="00B14B47" w:rsidRPr="00992D3B">
        <w:rPr>
          <w:sz w:val="24"/>
          <w:szCs w:val="24"/>
          <w:lang w:val="uk-UA"/>
        </w:rPr>
        <w:t>інш</w:t>
      </w:r>
      <w:r w:rsidR="00406109" w:rsidRPr="00992D3B">
        <w:rPr>
          <w:sz w:val="24"/>
          <w:szCs w:val="24"/>
          <w:lang w:val="uk-UA"/>
        </w:rPr>
        <w:t>их</w:t>
      </w:r>
      <w:r w:rsidR="00B14B47" w:rsidRPr="00992D3B">
        <w:rPr>
          <w:sz w:val="24"/>
          <w:szCs w:val="24"/>
          <w:lang w:val="uk-UA"/>
        </w:rPr>
        <w:t xml:space="preserve"> актуальн</w:t>
      </w:r>
      <w:r w:rsidR="00406109" w:rsidRPr="00992D3B">
        <w:rPr>
          <w:sz w:val="24"/>
          <w:szCs w:val="24"/>
          <w:lang w:val="uk-UA"/>
        </w:rPr>
        <w:t>их</w:t>
      </w:r>
      <w:r w:rsidR="00B14B47" w:rsidRPr="00992D3B">
        <w:rPr>
          <w:sz w:val="24"/>
          <w:szCs w:val="24"/>
          <w:lang w:val="uk-UA"/>
        </w:rPr>
        <w:t xml:space="preserve"> проблем ювелірного мистецтва</w:t>
      </w:r>
      <w:r w:rsidR="00D22C38" w:rsidRPr="00992D3B">
        <w:rPr>
          <w:sz w:val="24"/>
          <w:szCs w:val="24"/>
          <w:lang w:val="uk-UA"/>
        </w:rPr>
        <w:t>.</w:t>
      </w:r>
    </w:p>
    <w:p w14:paraId="235C226D" w14:textId="77777777" w:rsidR="005A276A" w:rsidRPr="00992D3B" w:rsidRDefault="006144EF" w:rsidP="00992D3B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92D3B">
        <w:rPr>
          <w:rFonts w:ascii="Times New Roman" w:hAnsi="Times New Roman"/>
          <w:sz w:val="24"/>
          <w:szCs w:val="24"/>
          <w:lang w:val="uk-UA"/>
        </w:rPr>
        <w:t>Просимо до</w:t>
      </w:r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699A" w:rsidRPr="00992D3B">
        <w:rPr>
          <w:rFonts w:ascii="Times New Roman" w:hAnsi="Times New Roman"/>
          <w:b/>
          <w:bCs/>
          <w:sz w:val="24"/>
          <w:szCs w:val="24"/>
          <w:lang w:val="uk-UA"/>
        </w:rPr>
        <w:t xml:space="preserve">9 жовтня </w:t>
      </w:r>
      <w:r w:rsidR="00D22C38" w:rsidRPr="00992D3B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="005F5BE3" w:rsidRPr="00992D3B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E3699A" w:rsidRPr="00992D3B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992D3B">
        <w:rPr>
          <w:rFonts w:ascii="Times New Roman" w:hAnsi="Times New Roman"/>
          <w:b/>
          <w:bCs/>
          <w:sz w:val="24"/>
          <w:szCs w:val="24"/>
          <w:lang w:val="uk-UA"/>
        </w:rPr>
        <w:t xml:space="preserve"> р.</w:t>
      </w:r>
      <w:r w:rsidRPr="00992D3B">
        <w:rPr>
          <w:rFonts w:ascii="Times New Roman" w:hAnsi="Times New Roman"/>
          <w:sz w:val="24"/>
          <w:szCs w:val="24"/>
          <w:lang w:val="uk-UA"/>
        </w:rPr>
        <w:t xml:space="preserve"> пові</w:t>
      </w:r>
      <w:r w:rsidR="005A276A" w:rsidRPr="00992D3B">
        <w:rPr>
          <w:rFonts w:ascii="Times New Roman" w:hAnsi="Times New Roman"/>
          <w:sz w:val="24"/>
          <w:szCs w:val="24"/>
          <w:lang w:val="uk-UA"/>
        </w:rPr>
        <w:t>домити про участь у конференції на E-</w:t>
      </w:r>
      <w:proofErr w:type="spellStart"/>
      <w:r w:rsidR="005A276A" w:rsidRPr="00992D3B">
        <w:rPr>
          <w:rFonts w:ascii="Times New Roman" w:hAnsi="Times New Roman"/>
          <w:sz w:val="24"/>
          <w:szCs w:val="24"/>
          <w:lang w:val="uk-UA"/>
        </w:rPr>
        <w:t>mail</w:t>
      </w:r>
      <w:proofErr w:type="spellEnd"/>
      <w:r w:rsidR="005A276A" w:rsidRPr="00992D3B">
        <w:rPr>
          <w:rFonts w:ascii="Times New Roman" w:hAnsi="Times New Roman"/>
          <w:sz w:val="24"/>
          <w:szCs w:val="24"/>
          <w:lang w:val="uk-UA"/>
        </w:rPr>
        <w:t>:</w:t>
      </w:r>
      <w:r w:rsidR="005A276A" w:rsidRPr="00992D3B">
        <w:rPr>
          <w:rFonts w:ascii="Times New Roman" w:hAnsi="Times New Roman"/>
          <w:b/>
          <w:bCs/>
          <w:sz w:val="24"/>
          <w:szCs w:val="24"/>
          <w:lang w:val="uk-UA"/>
        </w:rPr>
        <w:t xml:space="preserve"> liubaklochko@ukr.net.</w:t>
      </w:r>
    </w:p>
    <w:p w14:paraId="20A16FF7" w14:textId="77777777" w:rsidR="006144EF" w:rsidRPr="00992D3B" w:rsidRDefault="00B14B47" w:rsidP="00992D3B">
      <w:pPr>
        <w:pStyle w:val="a5"/>
        <w:spacing w:line="276" w:lineRule="auto"/>
        <w:ind w:firstLine="709"/>
        <w:jc w:val="both"/>
        <w:rPr>
          <w:sz w:val="24"/>
          <w:szCs w:val="24"/>
          <w:lang w:val="uk-UA"/>
        </w:rPr>
      </w:pPr>
      <w:r w:rsidRPr="00992D3B">
        <w:rPr>
          <w:sz w:val="24"/>
          <w:szCs w:val="24"/>
          <w:lang w:val="uk-UA"/>
        </w:rPr>
        <w:t>З</w:t>
      </w:r>
      <w:r w:rsidR="006144EF" w:rsidRPr="00992D3B">
        <w:rPr>
          <w:sz w:val="24"/>
          <w:szCs w:val="24"/>
          <w:lang w:val="uk-UA"/>
        </w:rPr>
        <w:t>аяв</w:t>
      </w:r>
      <w:r w:rsidRPr="00992D3B">
        <w:rPr>
          <w:sz w:val="24"/>
          <w:szCs w:val="24"/>
          <w:lang w:val="uk-UA"/>
        </w:rPr>
        <w:t>ка на участь у конф</w:t>
      </w:r>
      <w:r w:rsidR="00992D3B">
        <w:rPr>
          <w:sz w:val="24"/>
          <w:szCs w:val="24"/>
          <w:lang w:val="uk-UA"/>
        </w:rPr>
        <w:t>е</w:t>
      </w:r>
      <w:r w:rsidRPr="00992D3B">
        <w:rPr>
          <w:sz w:val="24"/>
          <w:szCs w:val="24"/>
          <w:lang w:val="uk-UA"/>
        </w:rPr>
        <w:t>ренції повинна містити</w:t>
      </w:r>
      <w:r w:rsidR="00992D3B" w:rsidRPr="00992D3B">
        <w:rPr>
          <w:sz w:val="24"/>
          <w:szCs w:val="24"/>
          <w:lang w:val="uk-UA"/>
        </w:rPr>
        <w:t xml:space="preserve"> </w:t>
      </w:r>
      <w:r w:rsidR="006144EF" w:rsidRPr="00992D3B">
        <w:rPr>
          <w:sz w:val="24"/>
          <w:szCs w:val="24"/>
          <w:lang w:val="uk-UA"/>
        </w:rPr>
        <w:t>назв</w:t>
      </w:r>
      <w:r w:rsidRPr="00992D3B">
        <w:rPr>
          <w:sz w:val="24"/>
          <w:szCs w:val="24"/>
          <w:lang w:val="uk-UA"/>
        </w:rPr>
        <w:t>у</w:t>
      </w:r>
      <w:r w:rsidR="006144EF" w:rsidRPr="00992D3B">
        <w:rPr>
          <w:sz w:val="24"/>
          <w:szCs w:val="24"/>
          <w:lang w:val="uk-UA"/>
        </w:rPr>
        <w:t xml:space="preserve"> доповід</w:t>
      </w:r>
      <w:r w:rsidRPr="00992D3B">
        <w:rPr>
          <w:sz w:val="24"/>
          <w:szCs w:val="24"/>
          <w:lang w:val="uk-UA"/>
        </w:rPr>
        <w:t>і,</w:t>
      </w:r>
      <w:r w:rsidR="006144EF" w:rsidRPr="00992D3B">
        <w:rPr>
          <w:sz w:val="24"/>
          <w:szCs w:val="24"/>
          <w:lang w:val="uk-UA"/>
        </w:rPr>
        <w:t xml:space="preserve"> відомост</w:t>
      </w:r>
      <w:r w:rsidR="005A276A" w:rsidRPr="00992D3B">
        <w:rPr>
          <w:sz w:val="24"/>
          <w:szCs w:val="24"/>
          <w:lang w:val="uk-UA"/>
        </w:rPr>
        <w:t>і</w:t>
      </w:r>
      <w:r w:rsidR="006144EF" w:rsidRPr="00992D3B">
        <w:rPr>
          <w:sz w:val="24"/>
          <w:szCs w:val="24"/>
          <w:lang w:val="uk-UA"/>
        </w:rPr>
        <w:t xml:space="preserve"> про автора: прізвище, ім'я, по батькові (повністю), організація, посада, вчений ступінь, адреса електронної пошти</w:t>
      </w:r>
      <w:r w:rsidR="005A276A" w:rsidRPr="00992D3B">
        <w:rPr>
          <w:sz w:val="24"/>
          <w:szCs w:val="24"/>
          <w:lang w:val="uk-UA"/>
        </w:rPr>
        <w:t xml:space="preserve"> (</w:t>
      </w:r>
      <w:r w:rsidR="006144EF" w:rsidRPr="00992D3B">
        <w:rPr>
          <w:sz w:val="24"/>
          <w:szCs w:val="24"/>
          <w:lang w:val="uk-UA"/>
        </w:rPr>
        <w:t>робоча чи домашня</w:t>
      </w:r>
      <w:r w:rsidR="005A276A" w:rsidRPr="00992D3B">
        <w:rPr>
          <w:sz w:val="24"/>
          <w:szCs w:val="24"/>
          <w:lang w:val="uk-UA"/>
        </w:rPr>
        <w:t>)</w:t>
      </w:r>
      <w:r w:rsidR="006144EF" w:rsidRPr="00992D3B">
        <w:rPr>
          <w:sz w:val="24"/>
          <w:szCs w:val="24"/>
          <w:lang w:val="uk-UA"/>
        </w:rPr>
        <w:t>, контактний телефон.</w:t>
      </w:r>
    </w:p>
    <w:p w14:paraId="6C510B54" w14:textId="77777777" w:rsidR="00992D3B" w:rsidRPr="00992D3B" w:rsidRDefault="00992D3B" w:rsidP="00992D3B">
      <w:pPr>
        <w:pStyle w:val="a5"/>
        <w:spacing w:line="276" w:lineRule="auto"/>
        <w:ind w:firstLine="709"/>
        <w:jc w:val="both"/>
        <w:rPr>
          <w:sz w:val="24"/>
          <w:szCs w:val="24"/>
          <w:lang w:val="uk-UA"/>
        </w:rPr>
      </w:pPr>
    </w:p>
    <w:p w14:paraId="7C2C82FC" w14:textId="77777777" w:rsidR="00841426" w:rsidRPr="00992D3B" w:rsidRDefault="006144EF" w:rsidP="00992D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92D3B">
        <w:rPr>
          <w:rFonts w:ascii="Times New Roman" w:hAnsi="Times New Roman"/>
          <w:sz w:val="24"/>
          <w:szCs w:val="24"/>
          <w:lang w:val="uk-UA"/>
        </w:rPr>
        <w:t>Ми плануємо опублікувати доповіді</w:t>
      </w:r>
      <w:r w:rsidR="001A57DF" w:rsidRPr="00992D3B">
        <w:rPr>
          <w:rFonts w:ascii="Times New Roman" w:hAnsi="Times New Roman"/>
          <w:sz w:val="24"/>
          <w:szCs w:val="24"/>
          <w:lang w:val="uk-UA"/>
        </w:rPr>
        <w:t>, оформлені для публікації</w:t>
      </w:r>
      <w:r w:rsidR="004F1626" w:rsidRPr="00992D3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52A9E5EC" w14:textId="77777777" w:rsidR="006144EF" w:rsidRPr="00992D3B" w:rsidRDefault="00670658" w:rsidP="00992D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92D3B">
        <w:rPr>
          <w:rFonts w:ascii="Times New Roman" w:hAnsi="Times New Roman"/>
          <w:sz w:val="24"/>
          <w:szCs w:val="24"/>
          <w:lang w:val="uk-UA"/>
        </w:rPr>
        <w:t>Обсяг статей – до 1 д/а</w:t>
      </w:r>
      <w:r w:rsidR="00841426" w:rsidRPr="00992D3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57D0D" w:rsidRPr="00992D3B">
        <w:rPr>
          <w:rFonts w:ascii="Times New Roman" w:hAnsi="Times New Roman"/>
          <w:sz w:val="24"/>
          <w:szCs w:val="24"/>
          <w:lang w:val="uk-UA"/>
        </w:rPr>
        <w:t>Прізвище</w:t>
      </w:r>
      <w:r w:rsidR="00841426" w:rsidRPr="00992D3B">
        <w:rPr>
          <w:rFonts w:ascii="Times New Roman" w:hAnsi="Times New Roman"/>
          <w:sz w:val="24"/>
          <w:szCs w:val="24"/>
          <w:lang w:val="uk-UA"/>
        </w:rPr>
        <w:t xml:space="preserve"> та ініціали </w:t>
      </w:r>
      <w:r w:rsidR="00C57D0D" w:rsidRPr="00992D3B">
        <w:rPr>
          <w:rFonts w:ascii="Times New Roman" w:hAnsi="Times New Roman"/>
          <w:sz w:val="24"/>
          <w:szCs w:val="24"/>
          <w:lang w:val="uk-UA"/>
        </w:rPr>
        <w:t xml:space="preserve">автора </w:t>
      </w:r>
      <w:r w:rsidR="00841426" w:rsidRPr="00992D3B">
        <w:rPr>
          <w:rFonts w:ascii="Times New Roman" w:hAnsi="Times New Roman"/>
          <w:sz w:val="24"/>
          <w:szCs w:val="24"/>
          <w:lang w:val="uk-UA"/>
        </w:rPr>
        <w:t>– справа, наступний рядок</w:t>
      </w:r>
      <w:r w:rsidR="00640D30" w:rsidRPr="00992D3B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841426" w:rsidRPr="00992D3B">
        <w:rPr>
          <w:rFonts w:ascii="Times New Roman" w:hAnsi="Times New Roman"/>
          <w:sz w:val="24"/>
          <w:szCs w:val="24"/>
          <w:lang w:val="uk-UA"/>
        </w:rPr>
        <w:t>назва</w:t>
      </w:r>
      <w:r w:rsidR="00640D30" w:rsidRPr="00992D3B">
        <w:rPr>
          <w:rFonts w:ascii="Times New Roman" w:hAnsi="Times New Roman"/>
          <w:sz w:val="24"/>
          <w:szCs w:val="24"/>
          <w:lang w:val="uk-UA"/>
        </w:rPr>
        <w:t xml:space="preserve"> статті. Шрифт жирний. Основний текст – кегль 14.</w:t>
      </w:r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1626" w:rsidRPr="00992D3B">
        <w:rPr>
          <w:rFonts w:ascii="Times New Roman" w:hAnsi="Times New Roman"/>
          <w:sz w:val="24"/>
          <w:szCs w:val="24"/>
          <w:lang w:val="uk-UA"/>
        </w:rPr>
        <w:t>П</w:t>
      </w:r>
      <w:r w:rsidR="007B3A63" w:rsidRPr="00992D3B">
        <w:rPr>
          <w:rFonts w:ascii="Times New Roman" w:hAnsi="Times New Roman"/>
          <w:sz w:val="24"/>
          <w:szCs w:val="24"/>
          <w:lang w:val="uk-UA"/>
        </w:rPr>
        <w:t>осилання</w:t>
      </w:r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B3A63" w:rsidRPr="00992D3B">
        <w:rPr>
          <w:rFonts w:ascii="Times New Roman" w:hAnsi="Times New Roman"/>
          <w:sz w:val="24"/>
          <w:szCs w:val="24"/>
          <w:lang w:val="uk-UA"/>
        </w:rPr>
        <w:t>напівкодом</w:t>
      </w:r>
      <w:proofErr w:type="spellEnd"/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3A63" w:rsidRPr="00992D3B">
        <w:rPr>
          <w:rFonts w:ascii="Times New Roman" w:hAnsi="Times New Roman"/>
          <w:sz w:val="24"/>
          <w:szCs w:val="24"/>
          <w:lang w:val="uk-UA"/>
        </w:rPr>
        <w:t>у круглих скобках</w:t>
      </w:r>
      <w:r w:rsidR="004F1626" w:rsidRPr="00992D3B">
        <w:rPr>
          <w:rFonts w:ascii="Times New Roman" w:hAnsi="Times New Roman"/>
          <w:sz w:val="24"/>
          <w:szCs w:val="24"/>
          <w:lang w:val="uk-UA"/>
        </w:rPr>
        <w:t>:</w:t>
      </w:r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3A63" w:rsidRPr="00992D3B">
        <w:rPr>
          <w:rFonts w:ascii="Times New Roman" w:hAnsi="Times New Roman"/>
          <w:sz w:val="24"/>
          <w:szCs w:val="24"/>
          <w:lang w:val="uk-UA"/>
        </w:rPr>
        <w:t>автор, рік, сторінка</w:t>
      </w:r>
      <w:r w:rsidR="004F1626" w:rsidRPr="00992D3B">
        <w:rPr>
          <w:rFonts w:ascii="Times New Roman" w:hAnsi="Times New Roman"/>
          <w:sz w:val="24"/>
          <w:szCs w:val="24"/>
          <w:lang w:val="uk-UA"/>
        </w:rPr>
        <w:t>.</w:t>
      </w:r>
      <w:r w:rsidR="007B3A63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1626" w:rsidRPr="00992D3B">
        <w:rPr>
          <w:rFonts w:ascii="Times New Roman" w:hAnsi="Times New Roman"/>
          <w:sz w:val="24"/>
          <w:szCs w:val="24"/>
          <w:lang w:val="uk-UA"/>
        </w:rPr>
        <w:t>С</w:t>
      </w:r>
      <w:r w:rsidR="007B3A63" w:rsidRPr="00992D3B">
        <w:rPr>
          <w:rFonts w:ascii="Times New Roman" w:hAnsi="Times New Roman"/>
          <w:sz w:val="24"/>
          <w:szCs w:val="24"/>
          <w:lang w:val="uk-UA"/>
        </w:rPr>
        <w:t>писок літератури в алфавітному порядку – в кінці тексту, 6-8 ілюстрацій у форматі TIFF або JPEG; додатки – списки</w:t>
      </w:r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3A63" w:rsidRPr="00992D3B">
        <w:rPr>
          <w:rFonts w:ascii="Times New Roman" w:hAnsi="Times New Roman"/>
          <w:sz w:val="24"/>
          <w:szCs w:val="24"/>
          <w:lang w:val="uk-UA"/>
        </w:rPr>
        <w:t xml:space="preserve">ілюстрацій та скорочень. </w:t>
      </w:r>
      <w:r w:rsidR="001753B4" w:rsidRPr="00992D3B">
        <w:rPr>
          <w:rFonts w:ascii="Times New Roman" w:hAnsi="Times New Roman"/>
          <w:sz w:val="24"/>
          <w:szCs w:val="24"/>
          <w:lang w:val="uk-UA"/>
        </w:rPr>
        <w:t>(</w:t>
      </w:r>
      <w:r w:rsidR="006144EF" w:rsidRPr="00992D3B">
        <w:rPr>
          <w:rFonts w:ascii="Times New Roman" w:hAnsi="Times New Roman"/>
          <w:sz w:val="24"/>
          <w:szCs w:val="24"/>
          <w:lang w:val="uk-UA"/>
        </w:rPr>
        <w:t>WORLD 7 версії</w:t>
      </w:r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44EF" w:rsidRPr="00992D3B">
        <w:rPr>
          <w:rFonts w:ascii="Times New Roman" w:hAnsi="Times New Roman"/>
          <w:sz w:val="24"/>
          <w:szCs w:val="24"/>
          <w:lang w:val="uk-UA"/>
        </w:rPr>
        <w:t>або в</w:t>
      </w:r>
      <w:r w:rsidR="0029248D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44EF" w:rsidRPr="00992D3B">
        <w:rPr>
          <w:rFonts w:ascii="Times New Roman" w:hAnsi="Times New Roman"/>
          <w:sz w:val="24"/>
          <w:szCs w:val="24"/>
          <w:lang w:val="uk-UA"/>
        </w:rPr>
        <w:t xml:space="preserve">форматі </w:t>
      </w:r>
      <w:proofErr w:type="spellStart"/>
      <w:r w:rsidR="006144EF" w:rsidRPr="00992D3B">
        <w:rPr>
          <w:rFonts w:ascii="Times New Roman" w:hAnsi="Times New Roman"/>
          <w:sz w:val="24"/>
          <w:szCs w:val="24"/>
          <w:lang w:val="uk-UA"/>
        </w:rPr>
        <w:t>rtf</w:t>
      </w:r>
      <w:proofErr w:type="spellEnd"/>
      <w:r w:rsidR="007B3A63" w:rsidRPr="00992D3B">
        <w:rPr>
          <w:rFonts w:ascii="Times New Roman" w:hAnsi="Times New Roman"/>
          <w:sz w:val="24"/>
          <w:szCs w:val="24"/>
          <w:lang w:val="uk-UA"/>
        </w:rPr>
        <w:t>). Статті можна подати до кінця січня</w:t>
      </w:r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2024 р</w:t>
      </w:r>
      <w:r w:rsidR="007B3A63" w:rsidRPr="00992D3B">
        <w:rPr>
          <w:rFonts w:ascii="Times New Roman" w:hAnsi="Times New Roman"/>
          <w:sz w:val="24"/>
          <w:szCs w:val="24"/>
          <w:lang w:val="uk-UA"/>
        </w:rPr>
        <w:t>.</w:t>
      </w:r>
      <w:r w:rsidR="00992D3B"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AE6699F" w14:textId="77777777" w:rsidR="006144EF" w:rsidRPr="00992D3B" w:rsidRDefault="00992D3B" w:rsidP="00992D3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92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44EF" w:rsidRPr="00992D3B">
        <w:rPr>
          <w:rFonts w:ascii="Times New Roman" w:hAnsi="Times New Roman"/>
          <w:sz w:val="24"/>
          <w:szCs w:val="24"/>
          <w:lang w:val="uk-UA"/>
        </w:rPr>
        <w:t>Оргкомітет конференції залишає за собою право відбору матеріалів для виступів та публікації.</w:t>
      </w:r>
    </w:p>
    <w:p w14:paraId="546EDF43" w14:textId="77777777" w:rsidR="006144EF" w:rsidRPr="00992D3B" w:rsidRDefault="006144EF" w:rsidP="00992D3B">
      <w:pPr>
        <w:spacing w:after="0"/>
        <w:ind w:firstLine="709"/>
        <w:rPr>
          <w:rFonts w:ascii="Times New Roman" w:hAnsi="Times New Roman"/>
          <w:sz w:val="24"/>
          <w:szCs w:val="24"/>
          <w:lang w:val="uk-UA"/>
        </w:rPr>
      </w:pPr>
      <w:r w:rsidRPr="00992D3B">
        <w:rPr>
          <w:rFonts w:ascii="Times New Roman" w:hAnsi="Times New Roman"/>
          <w:sz w:val="24"/>
          <w:szCs w:val="24"/>
          <w:lang w:val="uk-UA"/>
        </w:rPr>
        <w:t>Оргкомітет:</w:t>
      </w:r>
      <w:r w:rsidR="005F5BE3" w:rsidRPr="00992D3B">
        <w:rPr>
          <w:rFonts w:ascii="Times New Roman" w:hAnsi="Times New Roman"/>
          <w:sz w:val="24"/>
          <w:szCs w:val="24"/>
          <w:lang w:val="uk-UA"/>
        </w:rPr>
        <w:t xml:space="preserve"> Ю.</w:t>
      </w:r>
      <w:r w:rsidR="005A276A" w:rsidRPr="00992D3B">
        <w:rPr>
          <w:rFonts w:ascii="Times New Roman" w:hAnsi="Times New Roman"/>
          <w:sz w:val="24"/>
          <w:szCs w:val="24"/>
          <w:lang w:val="uk-UA"/>
        </w:rPr>
        <w:t>ПОЛІДОВИЧ</w:t>
      </w:r>
      <w:r w:rsidR="005F5BE3" w:rsidRPr="00992D3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07DA2" w:rsidRPr="00992D3B">
        <w:rPr>
          <w:rFonts w:ascii="Times New Roman" w:hAnsi="Times New Roman"/>
          <w:sz w:val="24"/>
          <w:szCs w:val="24"/>
          <w:lang w:val="uk-UA"/>
        </w:rPr>
        <w:t>Л.</w:t>
      </w:r>
      <w:r w:rsidR="005A276A" w:rsidRPr="00992D3B">
        <w:rPr>
          <w:rFonts w:ascii="Times New Roman" w:hAnsi="Times New Roman"/>
          <w:sz w:val="24"/>
          <w:szCs w:val="24"/>
          <w:lang w:val="uk-UA"/>
        </w:rPr>
        <w:t xml:space="preserve"> КЛОЧКО</w:t>
      </w:r>
      <w:r w:rsidRPr="00992D3B">
        <w:rPr>
          <w:rFonts w:ascii="Times New Roman" w:hAnsi="Times New Roman"/>
          <w:sz w:val="24"/>
          <w:szCs w:val="24"/>
          <w:lang w:val="uk-UA"/>
        </w:rPr>
        <w:t>,</w:t>
      </w:r>
      <w:r w:rsidR="00007DA2" w:rsidRPr="00992D3B">
        <w:rPr>
          <w:rFonts w:ascii="Times New Roman" w:hAnsi="Times New Roman"/>
          <w:sz w:val="24"/>
          <w:szCs w:val="24"/>
          <w:lang w:val="uk-UA"/>
        </w:rPr>
        <w:t xml:space="preserve"> Ю.</w:t>
      </w:r>
      <w:r w:rsidR="005A276A" w:rsidRPr="00992D3B">
        <w:rPr>
          <w:rFonts w:ascii="Times New Roman" w:hAnsi="Times New Roman"/>
          <w:sz w:val="24"/>
          <w:szCs w:val="24"/>
          <w:lang w:val="uk-UA"/>
        </w:rPr>
        <w:t xml:space="preserve"> БІЛАН</w:t>
      </w:r>
    </w:p>
    <w:p w14:paraId="3C77F9C3" w14:textId="77777777" w:rsidR="005A276A" w:rsidRPr="00992D3B" w:rsidRDefault="005A276A" w:rsidP="00992D3B">
      <w:pPr>
        <w:spacing w:after="0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61B5814F" w14:textId="77777777" w:rsidR="005A276A" w:rsidRPr="00992D3B" w:rsidRDefault="005A276A" w:rsidP="00992D3B">
      <w:pPr>
        <w:spacing w:after="0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92D3B">
        <w:rPr>
          <w:rFonts w:ascii="Times New Roman" w:hAnsi="Times New Roman"/>
          <w:sz w:val="24"/>
          <w:szCs w:val="24"/>
          <w:lang w:val="uk-UA"/>
        </w:rPr>
        <w:t xml:space="preserve">Телефони для довідок: </w:t>
      </w:r>
      <w:r w:rsidRPr="00992D3B">
        <w:rPr>
          <w:rFonts w:ascii="Times New Roman" w:hAnsi="Times New Roman"/>
          <w:b/>
          <w:bCs/>
          <w:sz w:val="24"/>
          <w:szCs w:val="24"/>
          <w:lang w:val="uk-UA"/>
        </w:rPr>
        <w:t>050 353 48 14</w:t>
      </w:r>
    </w:p>
    <w:sectPr w:rsidR="005A276A" w:rsidRPr="0099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32"/>
    <w:rsid w:val="00005E46"/>
    <w:rsid w:val="00007DA2"/>
    <w:rsid w:val="00014444"/>
    <w:rsid w:val="000B2B3D"/>
    <w:rsid w:val="001753B4"/>
    <w:rsid w:val="001A57DF"/>
    <w:rsid w:val="0029248D"/>
    <w:rsid w:val="002F5D00"/>
    <w:rsid w:val="003515DC"/>
    <w:rsid w:val="00406109"/>
    <w:rsid w:val="00442976"/>
    <w:rsid w:val="00447F79"/>
    <w:rsid w:val="0045160D"/>
    <w:rsid w:val="004F1626"/>
    <w:rsid w:val="0051142F"/>
    <w:rsid w:val="005A276A"/>
    <w:rsid w:val="005E5655"/>
    <w:rsid w:val="005F5BE3"/>
    <w:rsid w:val="006144EF"/>
    <w:rsid w:val="00614D52"/>
    <w:rsid w:val="00637598"/>
    <w:rsid w:val="00640D30"/>
    <w:rsid w:val="00670658"/>
    <w:rsid w:val="006862A7"/>
    <w:rsid w:val="00721A3E"/>
    <w:rsid w:val="0075446D"/>
    <w:rsid w:val="007675E0"/>
    <w:rsid w:val="007B3A63"/>
    <w:rsid w:val="00841426"/>
    <w:rsid w:val="008D4BD9"/>
    <w:rsid w:val="008E4775"/>
    <w:rsid w:val="009349C6"/>
    <w:rsid w:val="00935B8E"/>
    <w:rsid w:val="00992D3B"/>
    <w:rsid w:val="00B14B47"/>
    <w:rsid w:val="00B50F68"/>
    <w:rsid w:val="00C0763F"/>
    <w:rsid w:val="00C57D0D"/>
    <w:rsid w:val="00CC7FD1"/>
    <w:rsid w:val="00D22C38"/>
    <w:rsid w:val="00D2480B"/>
    <w:rsid w:val="00D61B05"/>
    <w:rsid w:val="00D806CC"/>
    <w:rsid w:val="00D9318A"/>
    <w:rsid w:val="00E10174"/>
    <w:rsid w:val="00E3699A"/>
    <w:rsid w:val="00F01DF6"/>
    <w:rsid w:val="00F71A32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61CA"/>
  <w15:chartTrackingRefBased/>
  <w15:docId w15:val="{699D9F42-FD79-4646-A10F-5A20F81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6144EF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49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6144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144EF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6">
    <w:name w:val="Основной текст Знак"/>
    <w:link w:val="a5"/>
    <w:semiHidden/>
    <w:rsid w:val="006144E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uiPriority w:val="99"/>
    <w:unhideWhenUsed/>
    <w:rsid w:val="00447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Home-PC</cp:lastModifiedBy>
  <cp:revision>2</cp:revision>
  <dcterms:created xsi:type="dcterms:W3CDTF">2023-10-07T14:56:00Z</dcterms:created>
  <dcterms:modified xsi:type="dcterms:W3CDTF">2023-10-07T14:56:00Z</dcterms:modified>
</cp:coreProperties>
</file>